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F55" w:rsidRDefault="00A055D5" w:rsidP="00A055D5">
      <w:pPr>
        <w:jc w:val="center"/>
        <w:rPr>
          <w:b/>
        </w:rPr>
      </w:pPr>
      <w:r>
        <w:rPr>
          <w:b/>
        </w:rPr>
        <w:t xml:space="preserve">Пояснительная записка </w:t>
      </w:r>
    </w:p>
    <w:p w:rsidR="00A055D5" w:rsidRDefault="00A055D5" w:rsidP="00A055D5">
      <w:pPr>
        <w:jc w:val="center"/>
        <w:rPr>
          <w:b/>
        </w:rPr>
      </w:pPr>
      <w:r>
        <w:rPr>
          <w:b/>
        </w:rPr>
        <w:t xml:space="preserve">к </w:t>
      </w:r>
      <w:proofErr w:type="spellStart"/>
      <w:r w:rsidR="00807476">
        <w:rPr>
          <w:b/>
        </w:rPr>
        <w:t>мультимедийному</w:t>
      </w:r>
      <w:proofErr w:type="spellEnd"/>
      <w:r w:rsidR="00807476">
        <w:rPr>
          <w:b/>
        </w:rPr>
        <w:t xml:space="preserve"> уроку в 5 классе </w:t>
      </w:r>
      <w:r>
        <w:rPr>
          <w:b/>
        </w:rPr>
        <w:t xml:space="preserve"> «Десятичные дроби».</w:t>
      </w:r>
    </w:p>
    <w:p w:rsidR="00A055D5" w:rsidRDefault="00C204A3" w:rsidP="00A055D5">
      <w:pPr>
        <w:jc w:val="both"/>
      </w:pPr>
      <w:r>
        <w:rPr>
          <w:b/>
        </w:rPr>
        <w:t xml:space="preserve">Цели: </w:t>
      </w:r>
      <w:r>
        <w:t xml:space="preserve">ввести понятие десятичной дроби; </w:t>
      </w:r>
      <w:r w:rsidR="007C7DF3">
        <w:t>с</w:t>
      </w:r>
      <w:r>
        <w:t xml:space="preserve">формировать умение читать и записывать десятичные дроби; </w:t>
      </w:r>
      <w:r w:rsidR="007C7DF3">
        <w:t>с</w:t>
      </w:r>
      <w:r>
        <w:t>формировать умение умножать и делить десятичные дроби на числа 10, 100, 1000 и т.д.</w:t>
      </w:r>
    </w:p>
    <w:p w:rsidR="002811D9" w:rsidRPr="002811D9" w:rsidRDefault="009F24D2" w:rsidP="00FD2534">
      <w:pPr>
        <w:pStyle w:val="a3"/>
        <w:numPr>
          <w:ilvl w:val="0"/>
          <w:numId w:val="2"/>
        </w:numPr>
        <w:spacing w:after="0"/>
        <w:jc w:val="both"/>
      </w:pPr>
      <w:r>
        <w:rPr>
          <w:b/>
        </w:rPr>
        <w:t xml:space="preserve">Слайд № </w:t>
      </w:r>
      <w:r w:rsidR="007C6E98">
        <w:rPr>
          <w:b/>
        </w:rPr>
        <w:t>2</w:t>
      </w:r>
      <w:r>
        <w:rPr>
          <w:b/>
        </w:rPr>
        <w:t xml:space="preserve">. </w:t>
      </w:r>
      <w:r w:rsidR="002811D9" w:rsidRPr="002811D9">
        <w:t xml:space="preserve">Объяснение материала происходит согласно учебнику </w:t>
      </w:r>
      <w:r w:rsidR="00007631">
        <w:t xml:space="preserve">для 5 класса </w:t>
      </w:r>
      <w:r w:rsidR="002811D9" w:rsidRPr="002811D9">
        <w:t>И.И.Зубарева, А.Г.Мордкович.</w:t>
      </w:r>
    </w:p>
    <w:p w:rsidR="002811D9" w:rsidRPr="002811D9" w:rsidRDefault="002811D9" w:rsidP="00FD2534">
      <w:pPr>
        <w:spacing w:after="0"/>
        <w:ind w:left="708"/>
        <w:jc w:val="both"/>
      </w:pPr>
      <w:r w:rsidRPr="002811D9">
        <w:t xml:space="preserve">Рассмотреть таблицу и ответить на вопросы: </w:t>
      </w:r>
    </w:p>
    <w:p w:rsidR="008F1F55" w:rsidRPr="002811D9" w:rsidRDefault="00C50654" w:rsidP="00FD2534">
      <w:pPr>
        <w:spacing w:after="0"/>
        <w:ind w:left="708"/>
        <w:jc w:val="both"/>
      </w:pPr>
      <w:r w:rsidRPr="002811D9">
        <w:t>Как меняется положение единицы в каждой следующей строке по сра</w:t>
      </w:r>
      <w:r w:rsidR="002811D9">
        <w:t>в</w:t>
      </w:r>
      <w:r w:rsidRPr="002811D9">
        <w:t xml:space="preserve">нению </w:t>
      </w:r>
      <w:proofErr w:type="gramStart"/>
      <w:r w:rsidRPr="002811D9">
        <w:t>с</w:t>
      </w:r>
      <w:proofErr w:type="gramEnd"/>
      <w:r w:rsidRPr="002811D9">
        <w:t xml:space="preserve"> предыдущей?</w:t>
      </w:r>
    </w:p>
    <w:p w:rsidR="008F1F55" w:rsidRPr="002811D9" w:rsidRDefault="00C50654" w:rsidP="00FD2534">
      <w:pPr>
        <w:spacing w:after="0"/>
        <w:ind w:left="708"/>
        <w:jc w:val="both"/>
      </w:pPr>
      <w:r w:rsidRPr="002811D9">
        <w:t>Как меняется величина соответствующего числа?</w:t>
      </w:r>
    </w:p>
    <w:p w:rsidR="008F1F55" w:rsidRPr="002811D9" w:rsidRDefault="00C50654" w:rsidP="00FD2534">
      <w:pPr>
        <w:spacing w:after="0"/>
        <w:ind w:left="708"/>
        <w:jc w:val="both"/>
      </w:pPr>
      <w:r w:rsidRPr="002811D9">
        <w:t>Какое арифметическое действие соответствует этому изменению?</w:t>
      </w:r>
    </w:p>
    <w:p w:rsidR="007C7DF3" w:rsidRPr="002811D9" w:rsidRDefault="002811D9" w:rsidP="00FD2534">
      <w:pPr>
        <w:spacing w:after="0"/>
        <w:ind w:left="708"/>
        <w:jc w:val="both"/>
      </w:pPr>
      <w:r w:rsidRPr="002811D9">
        <w:t>Далее, вместе с  учащимися сделать вывод, что перемещая единицу на один разряд вправо, число к</w:t>
      </w:r>
      <w:r w:rsidRPr="002811D9">
        <w:t>а</w:t>
      </w:r>
      <w:r>
        <w:t>ждый раз уменьшается в 10 раз. Для наглядности п</w:t>
      </w:r>
      <w:r w:rsidRPr="002811D9">
        <w:t>о щелчку запустить д</w:t>
      </w:r>
      <w:r>
        <w:t>вижение – возникновение ч</w:t>
      </w:r>
      <w:r>
        <w:t>и</w:t>
      </w:r>
      <w:r>
        <w:t>сел.</w:t>
      </w:r>
    </w:p>
    <w:p w:rsidR="00CC0356" w:rsidRPr="00CC0356" w:rsidRDefault="00CC0356" w:rsidP="00CC0356">
      <w:pPr>
        <w:pStyle w:val="a3"/>
        <w:numPr>
          <w:ilvl w:val="0"/>
          <w:numId w:val="2"/>
        </w:numPr>
        <w:jc w:val="both"/>
        <w:rPr>
          <w:b/>
        </w:rPr>
      </w:pPr>
      <w:r>
        <w:rPr>
          <w:b/>
        </w:rPr>
        <w:t xml:space="preserve">Слайд № 3. </w:t>
      </w:r>
      <w:r w:rsidRPr="00CC0356">
        <w:t>Постановка проблемной задачи: Записать дробное число с помощью таблицы разрядных единиц. В процессе объяснения по щелчку запускать действия, название для разрядов должны пр</w:t>
      </w:r>
      <w:r w:rsidRPr="00CC0356">
        <w:t>и</w:t>
      </w:r>
      <w:r w:rsidRPr="00CC0356">
        <w:t>думать сами учащиеся, перед тем как вывести на экран название разрядов следует озвучить: «Одна десятая – значит разряд десятых, одна сотая – разряд сотых, и т.д.» Пусть учащиеся додумают, какие еще могут быть разряды. Далее, учитель объясняет, что есть еще один способ записи дробных чисел и числа, записанные таким способом, называют десятичными дробями. Выполнить устно № 643, 645, 646, с цель</w:t>
      </w:r>
      <w:r>
        <w:t>ю</w:t>
      </w:r>
      <w:r w:rsidRPr="00CC0356">
        <w:t xml:space="preserve"> научить учащихся читать десятичные дроби.</w:t>
      </w:r>
      <w:r w:rsidRPr="00CC0356">
        <w:rPr>
          <w:b/>
        </w:rPr>
        <w:t xml:space="preserve"> </w:t>
      </w:r>
    </w:p>
    <w:p w:rsidR="009F24D2" w:rsidRPr="00BF125F" w:rsidRDefault="00AA3507" w:rsidP="007C6E98">
      <w:pPr>
        <w:pStyle w:val="a3"/>
        <w:numPr>
          <w:ilvl w:val="0"/>
          <w:numId w:val="2"/>
        </w:numPr>
        <w:jc w:val="both"/>
        <w:rPr>
          <w:b/>
        </w:rPr>
      </w:pPr>
      <w:r>
        <w:rPr>
          <w:b/>
        </w:rPr>
        <w:t xml:space="preserve">Слайд № 4. </w:t>
      </w:r>
      <w:r w:rsidR="00FD2534" w:rsidRPr="00FD2534">
        <w:t>Перед выполнением задания повторить определение обыкновенной дроби, основное свойство обыкновенных дробей. Цель данного задания: показать учащимся, как представить обыкн</w:t>
      </w:r>
      <w:r w:rsidR="00FD2534" w:rsidRPr="00FD2534">
        <w:t>о</w:t>
      </w:r>
      <w:r w:rsidR="00FD2534" w:rsidRPr="00FD2534">
        <w:t>венную дробь в виде десятичной. Учащимся предлагается: выбрать дроби, которые можно записать в виде десятичной, сначала рассматриваются дроби со знаменателями 10, 100, 1000, затем, учитель з</w:t>
      </w:r>
      <w:r w:rsidR="00FD2534" w:rsidRPr="00FD2534">
        <w:t>а</w:t>
      </w:r>
      <w:r w:rsidR="00FD2534" w:rsidRPr="00FD2534">
        <w:t xml:space="preserve">дает вопрос можно ли оставшиеся дроби записать в виде десятичных дробей, если да – то </w:t>
      </w:r>
      <w:r w:rsidR="00FD2534">
        <w:t xml:space="preserve">учащиеся должны </w:t>
      </w:r>
      <w:proofErr w:type="gramStart"/>
      <w:r w:rsidR="00FD2534">
        <w:t>объяснить</w:t>
      </w:r>
      <w:proofErr w:type="gramEnd"/>
      <w:r w:rsidR="00FD2534">
        <w:t xml:space="preserve"> как </w:t>
      </w:r>
      <w:r w:rsidR="00FD2534" w:rsidRPr="00FD2534">
        <w:t xml:space="preserve">это сделать, </w:t>
      </w:r>
      <w:r w:rsidR="00FD2534">
        <w:t xml:space="preserve">далее учитель </w:t>
      </w:r>
      <w:r w:rsidR="00007631">
        <w:t>показывает</w:t>
      </w:r>
      <w:r w:rsidR="00FD2534">
        <w:t xml:space="preserve"> перево</w:t>
      </w:r>
      <w:r w:rsidR="00007631">
        <w:t>д</w:t>
      </w:r>
      <w:r w:rsidR="00FD2534">
        <w:t xml:space="preserve"> обыкновенных дробей в дес</w:t>
      </w:r>
      <w:r w:rsidR="00FD2534">
        <w:t>я</w:t>
      </w:r>
      <w:r w:rsidR="00FD2534">
        <w:t xml:space="preserve">тичные, </w:t>
      </w:r>
      <w:r w:rsidR="00FD2534" w:rsidRPr="00FD2534">
        <w:t xml:space="preserve">в конце выполнения задания озвучивает, что дробь 2/3 нельзя записать в </w:t>
      </w:r>
      <w:proofErr w:type="gramStart"/>
      <w:r w:rsidR="00FD2534" w:rsidRPr="00FD2534">
        <w:t>виде</w:t>
      </w:r>
      <w:proofErr w:type="gramEnd"/>
      <w:r w:rsidR="00FD2534" w:rsidRPr="00FD2534">
        <w:t xml:space="preserve"> конечной д</w:t>
      </w:r>
      <w:r w:rsidR="00FD2534" w:rsidRPr="00FD2534">
        <w:t>е</w:t>
      </w:r>
      <w:r w:rsidR="00FD2534" w:rsidRPr="00FD2534">
        <w:t>сятичной дроби</w:t>
      </w:r>
      <w:r w:rsidR="00FD2534">
        <w:t xml:space="preserve">. Правило дается под запись в тетрадь. Выполнить № </w:t>
      </w:r>
      <w:r w:rsidR="00BF125F">
        <w:t>652.</w:t>
      </w:r>
    </w:p>
    <w:p w:rsidR="00BF125F" w:rsidRPr="00807476" w:rsidRDefault="00BF125F" w:rsidP="007C6E98">
      <w:pPr>
        <w:pStyle w:val="a3"/>
        <w:numPr>
          <w:ilvl w:val="0"/>
          <w:numId w:val="2"/>
        </w:numPr>
        <w:jc w:val="both"/>
        <w:rPr>
          <w:b/>
        </w:rPr>
      </w:pPr>
      <w:r>
        <w:rPr>
          <w:b/>
        </w:rPr>
        <w:t>Слайд № 5.</w:t>
      </w:r>
      <w:r>
        <w:t xml:space="preserve"> </w:t>
      </w:r>
      <w:r w:rsidR="00AE69BC" w:rsidRPr="00AE69BC">
        <w:t>Постановка задачи: представить десятичную дробь в виде обыкновенной дроби или см</w:t>
      </w:r>
      <w:r w:rsidR="00AE69BC" w:rsidRPr="00AE69BC">
        <w:t>е</w:t>
      </w:r>
      <w:r w:rsidR="00AE69BC" w:rsidRPr="00AE69BC">
        <w:t>шанного числа. Учитель объясняет, как переводить дробь, напоминает о необходимости сокращать полученные обыкновенные дроби.</w:t>
      </w:r>
      <w:r w:rsidR="00807476">
        <w:t xml:space="preserve"> Выполнить № 648 (а, б). </w:t>
      </w:r>
    </w:p>
    <w:p w:rsidR="00807476" w:rsidRPr="00895634" w:rsidRDefault="00807476" w:rsidP="007C6E98">
      <w:pPr>
        <w:pStyle w:val="a3"/>
        <w:numPr>
          <w:ilvl w:val="0"/>
          <w:numId w:val="2"/>
        </w:numPr>
        <w:jc w:val="both"/>
        <w:rPr>
          <w:b/>
        </w:rPr>
      </w:pPr>
      <w:r>
        <w:rPr>
          <w:b/>
        </w:rPr>
        <w:t>Слайд № 6.</w:t>
      </w:r>
      <w:r w:rsidR="00A91A96">
        <w:t xml:space="preserve"> Учитель объясняет</w:t>
      </w:r>
      <w:r w:rsidR="00C50654">
        <w:t>,</w:t>
      </w:r>
      <w:r w:rsidR="00A91A96">
        <w:t xml:space="preserve"> как выполняется умножение и деление на 10, 100, 1000 и т.д. Презе</w:t>
      </w:r>
      <w:r w:rsidR="00A91A96">
        <w:t>н</w:t>
      </w:r>
      <w:r w:rsidR="00A91A96">
        <w:t xml:space="preserve">тация составлена так, что </w:t>
      </w:r>
      <w:r w:rsidR="004D6242">
        <w:t>ноли</w:t>
      </w:r>
      <w:r w:rsidR="00A91A96">
        <w:t xml:space="preserve"> подчеркиваются, чтобы дети видели, что при умножении и делении ч</w:t>
      </w:r>
      <w:r w:rsidR="00A91A96">
        <w:t>и</w:t>
      </w:r>
      <w:r w:rsidR="00A91A96">
        <w:t xml:space="preserve">сел убирается и добавляется столько </w:t>
      </w:r>
      <w:r w:rsidR="004D6242">
        <w:t>нолей</w:t>
      </w:r>
      <w:r w:rsidR="00A91A96">
        <w:t xml:space="preserve">, сколько их в множителе, а при умножении </w:t>
      </w:r>
      <w:r w:rsidR="00C50654">
        <w:t xml:space="preserve">и делении </w:t>
      </w:r>
      <w:r w:rsidR="00A91A96">
        <w:t>дробей на такое же количество знаков сдвигается запятая, попутно идет объяснение с помощью та</w:t>
      </w:r>
      <w:r w:rsidR="00A91A96">
        <w:t>б</w:t>
      </w:r>
      <w:r w:rsidR="00A91A96">
        <w:t>лицы разрядов</w:t>
      </w:r>
      <w:r w:rsidR="006F0E9D">
        <w:t xml:space="preserve">. Правило дается под запись. </w:t>
      </w:r>
      <w:r w:rsidR="00C21033">
        <w:t xml:space="preserve">Объяснение </w:t>
      </w:r>
      <w:r w:rsidR="00C50654">
        <w:t xml:space="preserve">проходит </w:t>
      </w:r>
      <w:r w:rsidR="00C21033">
        <w:t xml:space="preserve"> с одними и теми же </w:t>
      </w:r>
      <w:r w:rsidR="00C50654">
        <w:t>цифрами</w:t>
      </w:r>
      <w:r w:rsidR="00C21033">
        <w:t xml:space="preserve"> для того, чтобы учащиеся усвоили прием умножения и деления, увидели сходство между действиями с натуральными числами и десятичными дробями. Дальнейшее формирование навыков будет прох</w:t>
      </w:r>
      <w:r w:rsidR="00C21033">
        <w:t>о</w:t>
      </w:r>
      <w:r w:rsidR="00C21033">
        <w:t xml:space="preserve">дить на последующих уроках. </w:t>
      </w:r>
      <w:r w:rsidR="006F0E9D">
        <w:t>При наличии времени выполнить № 662.</w:t>
      </w:r>
    </w:p>
    <w:p w:rsidR="00895634" w:rsidRPr="00895634" w:rsidRDefault="00895634" w:rsidP="00895634">
      <w:pPr>
        <w:jc w:val="both"/>
      </w:pPr>
      <w:r>
        <w:t xml:space="preserve">Со </w:t>
      </w:r>
      <w:r w:rsidRPr="00895634">
        <w:t>слайд</w:t>
      </w:r>
      <w:r>
        <w:t>ов № 4,5,6 по гиперссылке можно перейти в точечный рисунок для вы</w:t>
      </w:r>
      <w:r w:rsidR="000F3FD3">
        <w:t>полнения номеров на интера</w:t>
      </w:r>
      <w:r w:rsidR="000F3FD3">
        <w:t>к</w:t>
      </w:r>
      <w:r w:rsidR="000F3FD3">
        <w:t>тивной доске, для того, что</w:t>
      </w:r>
      <w:r>
        <w:t xml:space="preserve">бы не закрывать презентацию. В точечном рисунке выбираем кисточку, </w:t>
      </w:r>
      <w:r w:rsidR="000F3FD3">
        <w:t xml:space="preserve">в </w:t>
      </w:r>
      <w:r>
        <w:t>цвет</w:t>
      </w:r>
      <w:r w:rsidR="000F3FD3">
        <w:t>овой гамме выбираем нужный цвет, и пишем, для наглядности можно выделять необходимые элементы разными цветами. Что бы вернуться в презентацию достаточно закрыть точечный рисунок. Чтобы очистить содержимое точечного рисунка, выбираем рисунок – очистить.</w:t>
      </w:r>
    </w:p>
    <w:p w:rsidR="005D5E4B" w:rsidRDefault="00871DE3" w:rsidP="005D5E4B">
      <w:pPr>
        <w:spacing w:after="0"/>
        <w:jc w:val="both"/>
      </w:pPr>
      <w:r>
        <w:rPr>
          <w:b/>
        </w:rPr>
        <w:lastRenderedPageBreak/>
        <w:t xml:space="preserve">Подведем итог: </w:t>
      </w:r>
      <w:r>
        <w:t>Считаю, что данная разработка урока будет  хорошим подспорьем при объяснении матери</w:t>
      </w:r>
      <w:r>
        <w:t>а</w:t>
      </w:r>
      <w:r>
        <w:t>ла</w:t>
      </w:r>
      <w:r w:rsidR="00DB02A0">
        <w:t xml:space="preserve"> в 5 классе. Наглядность, присущая мультимедиа, поможет отложиться в памяти детей новым знаниям, сп</w:t>
      </w:r>
      <w:r w:rsidR="00DB02A0">
        <w:t>о</w:t>
      </w:r>
      <w:r w:rsidR="00007631">
        <w:t>собствуя</w:t>
      </w:r>
      <w:r w:rsidR="00DB02A0">
        <w:t xml:space="preserve"> формированию необходимых навыков.</w:t>
      </w:r>
      <w:r w:rsidR="005D5E4B">
        <w:t xml:space="preserve"> </w:t>
      </w:r>
    </w:p>
    <w:p w:rsidR="00871DE3" w:rsidRDefault="005D5E4B" w:rsidP="005D5E4B">
      <w:pPr>
        <w:spacing w:after="0"/>
        <w:jc w:val="both"/>
      </w:pPr>
      <w:r>
        <w:t xml:space="preserve">   В целях закрепления пройденного – предложить детям в качестве домашнего задания раздаточный матер</w:t>
      </w:r>
      <w:r>
        <w:t>и</w:t>
      </w:r>
      <w:r>
        <w:t>ал, на последующих занятиях желательно использовать математические тренажеры – таблицы</w:t>
      </w:r>
      <w:r w:rsidR="00966310">
        <w:t xml:space="preserve"> (столбцы </w:t>
      </w:r>
      <w:proofErr w:type="gramStart"/>
      <w:r w:rsidR="00966310">
        <w:t>г</w:t>
      </w:r>
      <w:proofErr w:type="gramEnd"/>
      <w:r w:rsidR="00966310">
        <w:t xml:space="preserve">, </w:t>
      </w:r>
      <w:proofErr w:type="spellStart"/>
      <w:r w:rsidR="00966310">
        <w:t>д</w:t>
      </w:r>
      <w:proofErr w:type="spellEnd"/>
      <w:r w:rsidR="00966310">
        <w:t>, е на закрепление следующих тем)</w:t>
      </w:r>
      <w:r>
        <w:t xml:space="preserve">. На своих уроках подобные задания я предлагаю для решения «на скорость», время выполнения – 5 минут. Вначале учащиеся не успевают решить много – но умение приходит с опытом! </w:t>
      </w:r>
      <w:r w:rsidR="00007631">
        <w:t>Что</w:t>
      </w:r>
      <w:r>
        <w:t>бы ребята не расстраивались, объясняю, что при решении на скорость важно не количество, а качество. Решение трен</w:t>
      </w:r>
      <w:r>
        <w:t>а</w:t>
      </w:r>
      <w:r>
        <w:t>жеров оцениваю  только устно: «Молодец», «Нужно еще немного постараться» и т.д.</w:t>
      </w:r>
    </w:p>
    <w:p w:rsidR="000F3FD3" w:rsidRDefault="000F3FD3" w:rsidP="005D5E4B">
      <w:pPr>
        <w:spacing w:after="0"/>
        <w:jc w:val="both"/>
      </w:pPr>
    </w:p>
    <w:p w:rsidR="000F3FD3" w:rsidRDefault="000F3FD3" w:rsidP="005D5E4B">
      <w:pPr>
        <w:spacing w:after="0"/>
        <w:jc w:val="both"/>
        <w:rPr>
          <w:b/>
        </w:rPr>
      </w:pPr>
      <w:r>
        <w:rPr>
          <w:b/>
        </w:rPr>
        <w:t>Список литературы:</w:t>
      </w:r>
    </w:p>
    <w:p w:rsidR="000F3FD3" w:rsidRPr="00B84DD0" w:rsidRDefault="000F3FD3" w:rsidP="000F3FD3">
      <w:pPr>
        <w:pStyle w:val="a3"/>
        <w:numPr>
          <w:ilvl w:val="0"/>
          <w:numId w:val="5"/>
        </w:numPr>
        <w:spacing w:after="0"/>
        <w:jc w:val="both"/>
        <w:rPr>
          <w:b/>
        </w:rPr>
      </w:pPr>
      <w:r>
        <w:rPr>
          <w:b/>
        </w:rPr>
        <w:t>Математика</w:t>
      </w:r>
      <w:r>
        <w:t>. 5 класс: учеб. Для учащихся общеобразовательных учреждений/ И.И.Зубарева, А.Г.Мордкович. – 8-е изд., стер. – М.: Мнемозина, 2008.-270с.:</w:t>
      </w:r>
      <w:r w:rsidR="00DF32F6">
        <w:t xml:space="preserve"> ил.</w:t>
      </w:r>
    </w:p>
    <w:p w:rsidR="00B84DD0" w:rsidRPr="00B84DD0" w:rsidRDefault="00B84DD0" w:rsidP="000F3FD3">
      <w:pPr>
        <w:pStyle w:val="a3"/>
        <w:numPr>
          <w:ilvl w:val="0"/>
          <w:numId w:val="5"/>
        </w:numPr>
        <w:spacing w:after="0"/>
        <w:jc w:val="both"/>
        <w:rPr>
          <w:b/>
        </w:rPr>
      </w:pPr>
      <w:r>
        <w:rPr>
          <w:b/>
        </w:rPr>
        <w:t>Математика</w:t>
      </w:r>
      <w:r w:rsidRPr="00B84DD0">
        <w:t>.</w:t>
      </w:r>
      <w:r>
        <w:t xml:space="preserve"> 5 класс: поурочные планы по учебнику И.И Зубаревой, А.Г. Мордковича / авт.-сост. Е.А.Ким. – Волгоград: Учитель, 2007. – 285с.</w:t>
      </w:r>
    </w:p>
    <w:p w:rsidR="00B84DD0" w:rsidRPr="000F3FD3" w:rsidRDefault="00941C3B" w:rsidP="000F3FD3">
      <w:pPr>
        <w:pStyle w:val="a3"/>
        <w:numPr>
          <w:ilvl w:val="0"/>
          <w:numId w:val="5"/>
        </w:numPr>
        <w:spacing w:after="0"/>
        <w:jc w:val="both"/>
        <w:rPr>
          <w:b/>
        </w:rPr>
      </w:pPr>
      <w:r>
        <w:rPr>
          <w:b/>
        </w:rPr>
        <w:t xml:space="preserve">Математика. </w:t>
      </w:r>
      <w:r w:rsidRPr="00941C3B">
        <w:t>5</w:t>
      </w:r>
      <w:r>
        <w:t xml:space="preserve"> – 7 классы: таблицы-тренажеры / авт.-сост. С.В.Токарева. – Волгоград: Учитель, 2009. – 127 с.</w:t>
      </w:r>
    </w:p>
    <w:sectPr w:rsidR="00B84DD0" w:rsidRPr="000F3FD3" w:rsidSect="00CC035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55E11"/>
    <w:multiLevelType w:val="hybridMultilevel"/>
    <w:tmpl w:val="1696BA8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AF4CEF"/>
    <w:multiLevelType w:val="hybridMultilevel"/>
    <w:tmpl w:val="38EE684C"/>
    <w:lvl w:ilvl="0" w:tplc="90BE36A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8654E5"/>
    <w:multiLevelType w:val="hybridMultilevel"/>
    <w:tmpl w:val="03B0C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C12310"/>
    <w:multiLevelType w:val="hybridMultilevel"/>
    <w:tmpl w:val="7E74B47E"/>
    <w:lvl w:ilvl="0" w:tplc="B20ADC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717C2C"/>
    <w:multiLevelType w:val="hybridMultilevel"/>
    <w:tmpl w:val="D468369A"/>
    <w:lvl w:ilvl="0" w:tplc="14660E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912F0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D14D8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656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AAF2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9FE8A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44FC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ECEF7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B0AF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A055D5"/>
    <w:rsid w:val="00007631"/>
    <w:rsid w:val="000F3FD3"/>
    <w:rsid w:val="002811D9"/>
    <w:rsid w:val="003A0807"/>
    <w:rsid w:val="004D6242"/>
    <w:rsid w:val="004E4066"/>
    <w:rsid w:val="005D5E4B"/>
    <w:rsid w:val="006F0E9D"/>
    <w:rsid w:val="007C6E98"/>
    <w:rsid w:val="007C7DF3"/>
    <w:rsid w:val="00807476"/>
    <w:rsid w:val="00871DE3"/>
    <w:rsid w:val="00895634"/>
    <w:rsid w:val="008F1F55"/>
    <w:rsid w:val="00941C3B"/>
    <w:rsid w:val="00966310"/>
    <w:rsid w:val="009F24D2"/>
    <w:rsid w:val="00A055D5"/>
    <w:rsid w:val="00A91A96"/>
    <w:rsid w:val="00AA3507"/>
    <w:rsid w:val="00AE69BC"/>
    <w:rsid w:val="00B84DD0"/>
    <w:rsid w:val="00BF125F"/>
    <w:rsid w:val="00C204A3"/>
    <w:rsid w:val="00C21033"/>
    <w:rsid w:val="00C50654"/>
    <w:rsid w:val="00CC0356"/>
    <w:rsid w:val="00D1414D"/>
    <w:rsid w:val="00DB02A0"/>
    <w:rsid w:val="00DF32F6"/>
    <w:rsid w:val="00EA7157"/>
    <w:rsid w:val="00FD2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F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55D5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2811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1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083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4835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124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719</Words>
  <Characters>4103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203</cp:lastModifiedBy>
  <cp:revision>25</cp:revision>
  <dcterms:created xsi:type="dcterms:W3CDTF">2010-03-01T17:23:00Z</dcterms:created>
  <dcterms:modified xsi:type="dcterms:W3CDTF">2010-03-02T05:22:00Z</dcterms:modified>
</cp:coreProperties>
</file>